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EC3" w:rsidRPr="002D299F" w:rsidRDefault="009E1EC3" w:rsidP="009E1EC3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 w:rsidRPr="002D299F">
        <w:rPr>
          <w:sz w:val="28"/>
          <w:szCs w:val="28"/>
        </w:rPr>
        <w:t>Общество с ограниченной ответственностью</w:t>
      </w:r>
      <w:r w:rsidRPr="002D299F">
        <w:rPr>
          <w:sz w:val="28"/>
          <w:szCs w:val="28"/>
        </w:rPr>
        <w:br/>
        <w:t>«Мордовская Заготовительная Компания»</w:t>
      </w:r>
      <w:bookmarkEnd w:id="0"/>
    </w:p>
    <w:p w:rsidR="009E1EC3" w:rsidRPr="002D299F" w:rsidRDefault="009E1EC3" w:rsidP="009E1EC3">
      <w:pPr>
        <w:pStyle w:val="10"/>
        <w:keepNext/>
        <w:keepLines/>
        <w:shd w:val="clear" w:color="auto" w:fill="auto"/>
        <w:spacing w:after="392"/>
        <w:rPr>
          <w:sz w:val="28"/>
          <w:szCs w:val="28"/>
        </w:rPr>
      </w:pPr>
      <w:bookmarkStart w:id="1" w:name="bookmark1"/>
      <w:r w:rsidRPr="002D299F">
        <w:rPr>
          <w:sz w:val="28"/>
          <w:szCs w:val="28"/>
        </w:rPr>
        <w:t>ООО «МЗК»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9E1EC3" w:rsidRPr="00AE46EC" w:rsidTr="00745DAA">
        <w:trPr>
          <w:trHeight w:val="743"/>
        </w:trPr>
        <w:tc>
          <w:tcPr>
            <w:tcW w:w="9889" w:type="dxa"/>
            <w:tcBorders>
              <w:bottom w:val="single" w:sz="12" w:space="0" w:color="000000"/>
            </w:tcBorders>
            <w:shd w:val="clear" w:color="auto" w:fill="auto"/>
          </w:tcPr>
          <w:p w:rsidR="009A51BC" w:rsidRPr="002D299F" w:rsidRDefault="009E1EC3" w:rsidP="002D2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2" w:name="bookmark3"/>
            <w:r w:rsidRPr="002D299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ПРИКАЗ</w:t>
            </w:r>
          </w:p>
          <w:p w:rsidR="009E1EC3" w:rsidRPr="00AE46EC" w:rsidRDefault="009E1EC3" w:rsidP="008A796B">
            <w:pPr>
              <w:rPr>
                <w:rFonts w:ascii="Times New Roman" w:hAnsi="Times New Roman" w:cs="Times New Roman"/>
                <w:lang w:eastAsia="ar-SA"/>
              </w:rPr>
            </w:pPr>
            <w:r w:rsidRPr="00AE46EC">
              <w:rPr>
                <w:rFonts w:ascii="Times New Roman" w:hAnsi="Times New Roman" w:cs="Times New Roman"/>
                <w:lang w:eastAsia="ar-SA"/>
              </w:rPr>
              <w:t xml:space="preserve">№_____                            </w:t>
            </w:r>
            <w:r w:rsidR="00F14865" w:rsidRPr="00AE46EC">
              <w:rPr>
                <w:rFonts w:ascii="Times New Roman" w:hAnsi="Times New Roman" w:cs="Times New Roman"/>
                <w:lang w:eastAsia="ar-SA"/>
              </w:rPr>
              <w:t xml:space="preserve">           </w:t>
            </w:r>
            <w:r w:rsidRPr="00AE46EC">
              <w:rPr>
                <w:rFonts w:ascii="Times New Roman" w:hAnsi="Times New Roman" w:cs="Times New Roman"/>
                <w:lang w:eastAsia="ar-SA"/>
              </w:rPr>
              <w:t xml:space="preserve">    </w:t>
            </w:r>
            <w:r w:rsidR="002D299F">
              <w:rPr>
                <w:rFonts w:ascii="Times New Roman" w:hAnsi="Times New Roman" w:cs="Times New Roman"/>
                <w:lang w:eastAsia="ar-SA"/>
              </w:rPr>
              <w:t xml:space="preserve">            </w:t>
            </w:r>
            <w:r w:rsidRPr="00AE46EC">
              <w:rPr>
                <w:rFonts w:ascii="Times New Roman" w:hAnsi="Times New Roman" w:cs="Times New Roman"/>
                <w:lang w:eastAsia="ar-SA"/>
              </w:rPr>
              <w:t xml:space="preserve">  г. Саранск            </w:t>
            </w:r>
            <w:r w:rsidR="002D299F">
              <w:rPr>
                <w:rFonts w:ascii="Times New Roman" w:hAnsi="Times New Roman" w:cs="Times New Roman"/>
                <w:lang w:eastAsia="ar-SA"/>
              </w:rPr>
              <w:t xml:space="preserve">   </w:t>
            </w:r>
            <w:r w:rsidRPr="00AE46EC">
              <w:rPr>
                <w:rFonts w:ascii="Times New Roman" w:hAnsi="Times New Roman" w:cs="Times New Roman"/>
                <w:lang w:eastAsia="ar-SA"/>
              </w:rPr>
              <w:t xml:space="preserve"> от «</w:t>
            </w:r>
            <w:r w:rsidR="00745DAA">
              <w:rPr>
                <w:rFonts w:ascii="Times New Roman" w:hAnsi="Times New Roman" w:cs="Times New Roman"/>
                <w:lang w:eastAsia="ar-SA"/>
              </w:rPr>
              <w:t>___</w:t>
            </w:r>
            <w:r w:rsidRPr="00AE46EC">
              <w:rPr>
                <w:rFonts w:ascii="Times New Roman" w:hAnsi="Times New Roman" w:cs="Times New Roman"/>
                <w:lang w:eastAsia="ar-SA"/>
              </w:rPr>
              <w:t xml:space="preserve">» </w:t>
            </w:r>
            <w:r w:rsidR="00745DAA">
              <w:rPr>
                <w:rFonts w:ascii="Times New Roman" w:hAnsi="Times New Roman" w:cs="Times New Roman"/>
                <w:lang w:eastAsia="ar-SA"/>
              </w:rPr>
              <w:t>______________</w:t>
            </w:r>
            <w:r w:rsidR="000B14BB" w:rsidRPr="00AE46E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AE46EC">
              <w:rPr>
                <w:rFonts w:ascii="Times New Roman" w:hAnsi="Times New Roman" w:cs="Times New Roman"/>
                <w:lang w:eastAsia="ar-SA"/>
              </w:rPr>
              <w:t>2025</w:t>
            </w:r>
            <w:r w:rsidR="00F14865" w:rsidRPr="00AE46E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AE46EC">
              <w:rPr>
                <w:rFonts w:ascii="Times New Roman" w:hAnsi="Times New Roman" w:cs="Times New Roman"/>
                <w:lang w:eastAsia="ar-SA"/>
              </w:rPr>
              <w:t>г.</w:t>
            </w:r>
          </w:p>
        </w:tc>
      </w:tr>
    </w:tbl>
    <w:p w:rsidR="00AE46EC" w:rsidRDefault="00AE46EC" w:rsidP="009A51BC">
      <w:pPr>
        <w:pStyle w:val="20"/>
        <w:keepNext/>
        <w:keepLines/>
        <w:shd w:val="clear" w:color="auto" w:fill="auto"/>
        <w:spacing w:before="0" w:after="70" w:line="240" w:lineRule="auto"/>
        <w:ind w:firstLine="709"/>
        <w:jc w:val="both"/>
        <w:rPr>
          <w:sz w:val="24"/>
          <w:szCs w:val="24"/>
        </w:rPr>
      </w:pPr>
    </w:p>
    <w:bookmarkEnd w:id="2"/>
    <w:p w:rsidR="009E1EC3" w:rsidRPr="00F56C82" w:rsidRDefault="00F56C82" w:rsidP="009E271C">
      <w:pPr>
        <w:pStyle w:val="20"/>
        <w:keepNext/>
        <w:keepLines/>
        <w:shd w:val="clear" w:color="auto" w:fill="auto"/>
        <w:spacing w:before="0" w:after="70" w:line="276" w:lineRule="auto"/>
        <w:jc w:val="both"/>
        <w:rPr>
          <w:sz w:val="24"/>
          <w:szCs w:val="24"/>
        </w:rPr>
      </w:pPr>
      <w:r w:rsidRPr="00F56C82">
        <w:rPr>
          <w:sz w:val="24"/>
          <w:szCs w:val="24"/>
        </w:rPr>
        <w:t>Об утверждении стандартных форм договоров с 01.01.2026 г.</w:t>
      </w:r>
    </w:p>
    <w:p w:rsidR="002D299F" w:rsidRDefault="002D299F" w:rsidP="009E271C">
      <w:pPr>
        <w:pStyle w:val="22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9E1EC3" w:rsidRPr="00AE46EC" w:rsidRDefault="00F56C82" w:rsidP="009E271C">
      <w:pPr>
        <w:pStyle w:val="22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F56C82">
        <w:rPr>
          <w:sz w:val="24"/>
          <w:szCs w:val="24"/>
        </w:rPr>
        <w:t>В целях совершенствования договорной работы в ООО «МЗК», а также актуализации действующих типовых форм договоров в связи с изменением законодательства Российской Федерации</w:t>
      </w:r>
    </w:p>
    <w:p w:rsidR="002458CE" w:rsidRPr="00AE46EC" w:rsidRDefault="002458CE" w:rsidP="009E271C">
      <w:pPr>
        <w:pStyle w:val="22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9E1EC3" w:rsidRPr="00F56C82" w:rsidRDefault="009E1EC3" w:rsidP="009E271C">
      <w:pPr>
        <w:pStyle w:val="22"/>
        <w:shd w:val="clear" w:color="auto" w:fill="auto"/>
        <w:spacing w:after="79" w:line="276" w:lineRule="auto"/>
        <w:ind w:firstLine="0"/>
        <w:rPr>
          <w:sz w:val="24"/>
          <w:szCs w:val="24"/>
        </w:rPr>
      </w:pPr>
      <w:r w:rsidRPr="00F56C82">
        <w:rPr>
          <w:sz w:val="24"/>
          <w:szCs w:val="24"/>
        </w:rPr>
        <w:t>ПРИКАЗЫВАЮ: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5" w:lineRule="exact"/>
        <w:ind w:firstLine="567"/>
        <w:rPr>
          <w:sz w:val="24"/>
          <w:szCs w:val="24"/>
        </w:rPr>
      </w:pPr>
      <w:r w:rsidRPr="00F56C82">
        <w:rPr>
          <w:sz w:val="24"/>
          <w:szCs w:val="24"/>
        </w:rPr>
        <w:t>Утвердить стандартные формы договоров (Приложения №№ 1-20 к настоящему Приказу).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5" w:lineRule="exact"/>
        <w:ind w:firstLine="567"/>
        <w:rPr>
          <w:sz w:val="24"/>
          <w:szCs w:val="24"/>
        </w:rPr>
      </w:pPr>
      <w:r w:rsidRPr="00F56C82">
        <w:rPr>
          <w:sz w:val="24"/>
          <w:szCs w:val="24"/>
        </w:rPr>
        <w:t>Установить, что действия условий стандартных форм договоров распространяются на отношения, возникающие с 01 января 2026 года.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5" w:lineRule="exact"/>
        <w:ind w:firstLine="567"/>
        <w:rPr>
          <w:sz w:val="24"/>
          <w:szCs w:val="24"/>
        </w:rPr>
      </w:pPr>
      <w:r w:rsidRPr="00F56C82">
        <w:rPr>
          <w:sz w:val="24"/>
          <w:szCs w:val="24"/>
        </w:rPr>
        <w:t>Структурным подразделениям при оформлении договорных отношений с контрагентами использовать стандартные формы договоров.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5" w:lineRule="exact"/>
        <w:ind w:firstLine="567"/>
        <w:rPr>
          <w:sz w:val="24"/>
          <w:szCs w:val="24"/>
        </w:rPr>
      </w:pPr>
      <w:r w:rsidRPr="00F56C82">
        <w:rPr>
          <w:sz w:val="24"/>
          <w:szCs w:val="24"/>
        </w:rPr>
        <w:t xml:space="preserve">При выборе стандартной формы договора принимать во внимание следующие особенности каждой из стандартной формы договора: 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1. ООО «МЗК» является покупателем лома и отходов черных и цветных металлов;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2. ООО «МЗК» является поставщиком лома и отходов черных и цветных металлов;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3. ООО «МЗК» является покупателем/поставщиком строительных материалов либо оборудования;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4. ООО «МЗК» является исполнителем по договору возмездного оказания услуг по утилизации автотранспортных средств;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5. ООО «МЗК» является арендатором по договору аренды недвижимого имущества;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6. ООО «МЗК» является арендодателем по договору аренды недвижимого имущества;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7. ООО «МЗК» является арендатором/ арендодателем по договору аренды транспортного средства без экипажа;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8. ООО «МЗК» является покупателем лома и отходов цветных металлов у контрагентов - юридических лиц (нерезидентов) (Казахстан, Киргизия).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9. ООО «МЗК» является заказчиком услуг по перевозке грузов сторонним транспортом.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9.1. ООО «МЗК» является исполнителем услуг, связанных с перевозкой грузов автомобильным транспортом.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10. ООО «МЗК» является заказчиком услуг по Договору транспортной экспедиции.</w:t>
      </w:r>
    </w:p>
    <w:p w:rsidR="00F56C82" w:rsidRPr="00F56C82" w:rsidRDefault="00F56C82" w:rsidP="00F56C82">
      <w:pPr>
        <w:pStyle w:val="22"/>
        <w:shd w:val="clear" w:color="auto" w:fill="auto"/>
        <w:tabs>
          <w:tab w:val="left" w:pos="567"/>
        </w:tabs>
        <w:spacing w:after="0" w:line="295" w:lineRule="exact"/>
        <w:ind w:left="567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№11. ООО «МЗК» является заимодавцем по договору займа.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 xml:space="preserve">Приложение № 12. ООО «МЗК» является Исполнителем по договору на оказание услуг </w:t>
      </w:r>
      <w:r w:rsidRPr="00F56C82">
        <w:rPr>
          <w:sz w:val="24"/>
          <w:szCs w:val="24"/>
        </w:rPr>
        <w:lastRenderedPageBreak/>
        <w:t>по утилизации оргтехники, бытовой техники, средств связи, электрических машин и приборов.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Предмет договора: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- оказание Исполнителем услуг по утилизации;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- оплата Заказчиком услуг Исполнителя по утилизации.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12.1. ООО «МЗК» является Исполнителем по договору на оказание услуг по утилизации оргтехники, бытовой техники, средств связи, электрических машин и приборов.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Предмет договора: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– оказание Исполнителем услуг по утилизации;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- оплата Исполнителем Заказчику стоимости лома черных и цветных металлов, образовавшегося в результате утилизации;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- оплата Заказчиком услуг Исполнителя по утилизации.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13. ООО «МЗК» является Продавцом автотранспортных средств.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 № 14. ООО «МЗК» является Поставщиком/Покупателем товарно-материальных ценностей.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 15. ООО «МЗК» является Продавцом самоходных машин и другого вида техники.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16. ООО «МЗК» является Покупателем лома и отходов черных и цветных металлов у Продавцов, зарегистрированных на территории Республики Мордовия.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17. ООО «МЗК» является заказчиком подрядных работ.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18. ООО «МЗК» является подрядчиком по выполнению заказанных работ.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19. ООО «МЗК» является поставщиком катанки медной.</w:t>
      </w:r>
    </w:p>
    <w:p w:rsidR="00F56C82" w:rsidRPr="00F56C82" w:rsidRDefault="00F56C82" w:rsidP="00F56C82">
      <w:pPr>
        <w:pStyle w:val="22"/>
        <w:shd w:val="clear" w:color="auto" w:fill="auto"/>
        <w:spacing w:after="0" w:line="299" w:lineRule="exact"/>
        <w:ind w:left="567" w:right="-76" w:firstLine="0"/>
        <w:rPr>
          <w:sz w:val="24"/>
          <w:szCs w:val="24"/>
        </w:rPr>
      </w:pPr>
      <w:r w:rsidRPr="00F56C82">
        <w:rPr>
          <w:sz w:val="24"/>
          <w:szCs w:val="24"/>
        </w:rPr>
        <w:t>Приложение № 20. ООО «МЗК» является исполнителем по договору возмездного оказания услуг.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Структурным подразделениям при использовании стандартных форм договоров корректировать исключительно незаполненные условия.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Внесение изменений в стандартные формы договоров осуществлять на основании Приказа Директора ООО «МЗК».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 xml:space="preserve">Юридическому отделу в срок не позднее 26.12.2025 г. обеспечить размещение настоящего Приказа и приложений к нему на диске </w:t>
      </w:r>
      <w:r w:rsidRPr="00F56C82">
        <w:rPr>
          <w:sz w:val="24"/>
          <w:szCs w:val="24"/>
          <w:lang w:val="en-US" w:bidi="en-US"/>
        </w:rPr>
        <w:t>S</w:t>
      </w:r>
      <w:r w:rsidRPr="00F56C82">
        <w:rPr>
          <w:sz w:val="24"/>
          <w:szCs w:val="24"/>
          <w:lang w:bidi="en-US"/>
        </w:rPr>
        <w:t>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Отделу информационных технологий в срок не позднее 26.12.2025 г. обеспечить размещение стандартных форм договоров в электронном документообороте.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07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Признать утратившими силу локальные нормативные акты, утверждающие формы стандартных договоров ООО «МЗК» в части, противоречащей настоящему Приказу.</w:t>
      </w:r>
    </w:p>
    <w:p w:rsidR="00F56C82" w:rsidRPr="00F56C82" w:rsidRDefault="00F56C82" w:rsidP="00F56C82">
      <w:pPr>
        <w:pStyle w:val="22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Помощнику руководителя ознакомить ответственных лиц с настоящим приказом рассылкой путем направления в ИСД.</w:t>
      </w:r>
    </w:p>
    <w:p w:rsidR="00EC76D9" w:rsidRDefault="00F56C82" w:rsidP="00EC76D9">
      <w:pPr>
        <w:pStyle w:val="22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99" w:lineRule="exact"/>
        <w:ind w:right="-218" w:firstLine="567"/>
        <w:rPr>
          <w:sz w:val="24"/>
          <w:szCs w:val="24"/>
        </w:rPr>
      </w:pPr>
      <w:r w:rsidRPr="00F56C82">
        <w:rPr>
          <w:sz w:val="24"/>
          <w:szCs w:val="24"/>
        </w:rPr>
        <w:t>Директорам по направлениям, руководителям структурных подразделений обеспечить ознакомление подчиненных сотрудников с настоящим Приказом.</w:t>
      </w:r>
    </w:p>
    <w:p w:rsidR="009E1EC3" w:rsidRPr="00EC76D9" w:rsidRDefault="00F56C82" w:rsidP="00EC76D9">
      <w:pPr>
        <w:pStyle w:val="22"/>
        <w:numPr>
          <w:ilvl w:val="0"/>
          <w:numId w:val="1"/>
        </w:numPr>
        <w:shd w:val="clear" w:color="auto" w:fill="auto"/>
        <w:tabs>
          <w:tab w:val="left" w:pos="881"/>
        </w:tabs>
        <w:spacing w:after="0" w:line="299" w:lineRule="exact"/>
        <w:ind w:right="-218" w:firstLine="567"/>
        <w:rPr>
          <w:sz w:val="24"/>
          <w:szCs w:val="24"/>
        </w:rPr>
      </w:pPr>
      <w:bookmarkStart w:id="3" w:name="_GoBack"/>
      <w:bookmarkEnd w:id="3"/>
      <w:r w:rsidRPr="00EC76D9">
        <w:rPr>
          <w:sz w:val="24"/>
          <w:szCs w:val="24"/>
        </w:rPr>
        <w:t>Контроль за исполнением настоящего Приказа возложить на Директора по безопасности и режиму Лопасова Ю.А</w:t>
      </w:r>
    </w:p>
    <w:p w:rsidR="00AE46EC" w:rsidRPr="00F56C82" w:rsidRDefault="00AE46EC" w:rsidP="00AE46EC">
      <w:pPr>
        <w:pStyle w:val="22"/>
        <w:shd w:val="clear" w:color="auto" w:fill="auto"/>
        <w:tabs>
          <w:tab w:val="left" w:pos="881"/>
        </w:tabs>
        <w:spacing w:after="0" w:line="240" w:lineRule="auto"/>
        <w:ind w:left="709" w:firstLine="0"/>
        <w:rPr>
          <w:sz w:val="24"/>
          <w:szCs w:val="24"/>
          <w:highlight w:val="yellow"/>
        </w:rPr>
      </w:pPr>
    </w:p>
    <w:p w:rsidR="00AE46EC" w:rsidRPr="00F56C82" w:rsidRDefault="00AE46EC" w:rsidP="00F14865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  <w:highlight w:val="yellow"/>
        </w:rPr>
      </w:pPr>
    </w:p>
    <w:p w:rsidR="007554C9" w:rsidRPr="00F56C82" w:rsidRDefault="009E1EC3" w:rsidP="00F14865">
      <w:pPr>
        <w:pStyle w:val="2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F56C82">
        <w:rPr>
          <w:sz w:val="24"/>
          <w:szCs w:val="24"/>
        </w:rPr>
        <w:t xml:space="preserve">Директор                                                                 </w:t>
      </w:r>
      <w:r w:rsidR="002746B5" w:rsidRPr="00F56C82">
        <w:rPr>
          <w:sz w:val="24"/>
          <w:szCs w:val="24"/>
        </w:rPr>
        <w:t xml:space="preserve">            </w:t>
      </w:r>
      <w:r w:rsidRPr="00F56C82">
        <w:rPr>
          <w:sz w:val="24"/>
          <w:szCs w:val="24"/>
        </w:rPr>
        <w:t xml:space="preserve">  </w:t>
      </w:r>
      <w:r w:rsidR="002746B5" w:rsidRPr="00F56C82">
        <w:rPr>
          <w:sz w:val="24"/>
          <w:szCs w:val="24"/>
        </w:rPr>
        <w:t xml:space="preserve">     </w:t>
      </w:r>
      <w:r w:rsidR="00322AFF" w:rsidRPr="00F56C82">
        <w:rPr>
          <w:sz w:val="24"/>
          <w:szCs w:val="24"/>
        </w:rPr>
        <w:tab/>
      </w:r>
      <w:r w:rsidR="002D299F" w:rsidRPr="00F56C82">
        <w:rPr>
          <w:sz w:val="24"/>
          <w:szCs w:val="24"/>
        </w:rPr>
        <w:tab/>
        <w:t xml:space="preserve">      </w:t>
      </w:r>
      <w:r w:rsidR="00322AFF" w:rsidRPr="00F56C82">
        <w:rPr>
          <w:sz w:val="24"/>
          <w:szCs w:val="24"/>
        </w:rPr>
        <w:t xml:space="preserve">    </w:t>
      </w:r>
      <w:r w:rsidR="002746B5" w:rsidRPr="00F56C82">
        <w:rPr>
          <w:sz w:val="24"/>
          <w:szCs w:val="24"/>
        </w:rPr>
        <w:t xml:space="preserve">  </w:t>
      </w:r>
      <w:r w:rsidRPr="00F56C82">
        <w:rPr>
          <w:sz w:val="24"/>
          <w:szCs w:val="24"/>
        </w:rPr>
        <w:t xml:space="preserve">     А.А. Кейзер</w:t>
      </w:r>
    </w:p>
    <w:sectPr w:rsidR="007554C9" w:rsidRPr="00F56C82" w:rsidSect="009A51BC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E4318"/>
    <w:multiLevelType w:val="multilevel"/>
    <w:tmpl w:val="536CC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C3"/>
    <w:rsid w:val="00006264"/>
    <w:rsid w:val="000B14BB"/>
    <w:rsid w:val="000E7967"/>
    <w:rsid w:val="00114664"/>
    <w:rsid w:val="00171710"/>
    <w:rsid w:val="002458CE"/>
    <w:rsid w:val="002746B5"/>
    <w:rsid w:val="0029263A"/>
    <w:rsid w:val="002D299F"/>
    <w:rsid w:val="00322AFF"/>
    <w:rsid w:val="003A0AE2"/>
    <w:rsid w:val="004059DA"/>
    <w:rsid w:val="00447FB5"/>
    <w:rsid w:val="00471A23"/>
    <w:rsid w:val="00520FE9"/>
    <w:rsid w:val="00546BFA"/>
    <w:rsid w:val="005577C7"/>
    <w:rsid w:val="005A3D91"/>
    <w:rsid w:val="00676AA7"/>
    <w:rsid w:val="00745DAA"/>
    <w:rsid w:val="007554C9"/>
    <w:rsid w:val="00794715"/>
    <w:rsid w:val="007969C8"/>
    <w:rsid w:val="007A274B"/>
    <w:rsid w:val="0091402F"/>
    <w:rsid w:val="009213E1"/>
    <w:rsid w:val="009A51BC"/>
    <w:rsid w:val="009E1EC3"/>
    <w:rsid w:val="009E271C"/>
    <w:rsid w:val="00A37A20"/>
    <w:rsid w:val="00AC5DF4"/>
    <w:rsid w:val="00AD3FFF"/>
    <w:rsid w:val="00AE46EC"/>
    <w:rsid w:val="00AF3FCB"/>
    <w:rsid w:val="00B73C85"/>
    <w:rsid w:val="00D05613"/>
    <w:rsid w:val="00D64782"/>
    <w:rsid w:val="00E74AD5"/>
    <w:rsid w:val="00EC76D9"/>
    <w:rsid w:val="00F077DA"/>
    <w:rsid w:val="00F107C4"/>
    <w:rsid w:val="00F14865"/>
    <w:rsid w:val="00F56C82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8498"/>
  <w15:chartTrackingRefBased/>
  <w15:docId w15:val="{2DD0C3E2-BD49-44EA-9E08-00D6B019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1E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E1EC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rsid w:val="009E1E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E1E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E1EC3"/>
    <w:pPr>
      <w:shd w:val="clear" w:color="auto" w:fill="FFFFFF"/>
      <w:spacing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0">
    <w:name w:val="Заголовок №2"/>
    <w:basedOn w:val="a"/>
    <w:link w:val="2"/>
    <w:rsid w:val="009E1EC3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link w:val="21"/>
    <w:rsid w:val="009E1EC3"/>
    <w:pPr>
      <w:shd w:val="clear" w:color="auto" w:fill="FFFFFF"/>
      <w:spacing w:after="54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6135-DE6B-466C-AF45-4C8608DA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Синдянкин Николай Николаевич</dc:creator>
  <cp:keywords/>
  <dc:description/>
  <cp:lastModifiedBy>Максякова Наталья Анатольевна</cp:lastModifiedBy>
  <cp:revision>31</cp:revision>
  <cp:lastPrinted>2025-06-25T12:48:00Z</cp:lastPrinted>
  <dcterms:created xsi:type="dcterms:W3CDTF">2025-06-25T13:03:00Z</dcterms:created>
  <dcterms:modified xsi:type="dcterms:W3CDTF">2025-12-24T09:12:00Z</dcterms:modified>
</cp:coreProperties>
</file>